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08260D" w14:textId="0B3DA370" w:rsidR="006100DD" w:rsidRPr="002133B8" w:rsidRDefault="00624540" w:rsidP="0062454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33B8">
        <w:rPr>
          <w:rFonts w:ascii="Times New Roman" w:hAnsi="Times New Roman" w:cs="Times New Roman"/>
          <w:b/>
          <w:bCs/>
          <w:sz w:val="24"/>
          <w:szCs w:val="24"/>
        </w:rPr>
        <w:t>Wypalenie zawodowe wśród personelu pielęgniarskiego – przykładowy spis treści</w:t>
      </w:r>
    </w:p>
    <w:p w14:paraId="7CE26ED5" w14:textId="77777777" w:rsidR="00624540" w:rsidRDefault="00624540" w:rsidP="0062454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6A0F131" w14:textId="33833E49" w:rsidR="002133B8" w:rsidRDefault="002133B8" w:rsidP="0062454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Spis treści</w:t>
      </w:r>
    </w:p>
    <w:p w14:paraId="128716DE" w14:textId="10E2532D" w:rsidR="002133B8" w:rsidRDefault="002133B8" w:rsidP="0062454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Wstęp</w:t>
      </w:r>
    </w:p>
    <w:p w14:paraId="1D9FFE6D" w14:textId="618F3323" w:rsidR="002133B8" w:rsidRDefault="002133B8" w:rsidP="0062454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Wykaz skrótów</w:t>
      </w:r>
    </w:p>
    <w:p w14:paraId="6E15FCBD" w14:textId="4AC11837" w:rsidR="00624540" w:rsidRPr="00624540" w:rsidRDefault="00624540" w:rsidP="00624540">
      <w:pPr>
        <w:pStyle w:val="Bezodstpw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4540">
        <w:rPr>
          <w:rFonts w:ascii="Times New Roman" w:hAnsi="Times New Roman" w:cs="Times New Roman"/>
          <w:b/>
          <w:bCs/>
          <w:sz w:val="24"/>
          <w:szCs w:val="24"/>
        </w:rPr>
        <w:t>Rozdział I. Zjawisko wypalenia zawodowego</w:t>
      </w:r>
    </w:p>
    <w:p w14:paraId="522670AB" w14:textId="27BD3713" w:rsidR="00624540" w:rsidRDefault="00624540" w:rsidP="00624540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24540">
        <w:rPr>
          <w:rFonts w:ascii="Times New Roman" w:hAnsi="Times New Roman" w:cs="Times New Roman"/>
          <w:sz w:val="24"/>
          <w:szCs w:val="24"/>
        </w:rPr>
        <w:t>Definicja i teorie wypalenia zawodowego</w:t>
      </w:r>
    </w:p>
    <w:p w14:paraId="4BAC6EE5" w14:textId="4BA76D79" w:rsidR="00624540" w:rsidRDefault="00C23C94" w:rsidP="00624540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4540" w:rsidRPr="00624540">
        <w:rPr>
          <w:rFonts w:ascii="Times New Roman" w:hAnsi="Times New Roman" w:cs="Times New Roman"/>
          <w:sz w:val="24"/>
          <w:szCs w:val="24"/>
        </w:rPr>
        <w:t>Czynniki ryzyka rozwoju wypalenia zawodowego</w:t>
      </w:r>
      <w:r w:rsidR="0062454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8B35C6" w14:textId="1F90DD42" w:rsidR="00624540" w:rsidRDefault="00624540" w:rsidP="00624540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Objawy wypalenia zawodowego</w:t>
      </w:r>
    </w:p>
    <w:p w14:paraId="2D9E94E2" w14:textId="50A3FAD5" w:rsidR="00624540" w:rsidRDefault="00660D85" w:rsidP="00624540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24540" w:rsidRPr="00624540">
        <w:rPr>
          <w:rFonts w:ascii="Times New Roman" w:hAnsi="Times New Roman" w:cs="Times New Roman"/>
          <w:sz w:val="24"/>
          <w:szCs w:val="24"/>
        </w:rPr>
        <w:t>Działania profilaktyczne w kierunku wypalenia zawodowego</w:t>
      </w:r>
    </w:p>
    <w:p w14:paraId="2E6B0986" w14:textId="69126563" w:rsidR="008328F2" w:rsidRPr="00624540" w:rsidRDefault="008328F2" w:rsidP="00624540">
      <w:pPr>
        <w:pStyle w:val="Bezodstpw"/>
        <w:numPr>
          <w:ilvl w:val="1"/>
          <w:numId w:val="3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Sposoby radzenia sobie ze stresem i wypaleniem zawodowym</w:t>
      </w:r>
    </w:p>
    <w:p w14:paraId="46AAC440" w14:textId="441FD5E9" w:rsidR="00624540" w:rsidRPr="00624540" w:rsidRDefault="00624540" w:rsidP="00624540">
      <w:pPr>
        <w:pStyle w:val="Bezodstpw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4540">
        <w:rPr>
          <w:rFonts w:ascii="Times New Roman" w:hAnsi="Times New Roman" w:cs="Times New Roman"/>
          <w:b/>
          <w:bCs/>
          <w:sz w:val="24"/>
          <w:szCs w:val="24"/>
        </w:rPr>
        <w:t>Rozdział II. Wypalenia zawodowe wśród personelu pielęgniarskiego</w:t>
      </w:r>
    </w:p>
    <w:p w14:paraId="78E26DF6" w14:textId="4F8B1EA4" w:rsidR="00624540" w:rsidRPr="00624540" w:rsidRDefault="00624540" w:rsidP="00624540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540">
        <w:rPr>
          <w:rFonts w:ascii="Times New Roman" w:hAnsi="Times New Roman" w:cs="Times New Roman"/>
          <w:sz w:val="24"/>
          <w:szCs w:val="24"/>
        </w:rPr>
        <w:t>2.1. Epidemiologia wypalenia zawodowego wśród personelu pielęgniarskiego</w:t>
      </w:r>
    </w:p>
    <w:p w14:paraId="13D643EE" w14:textId="38AD9118" w:rsidR="00624540" w:rsidRDefault="00624540" w:rsidP="00624540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4540">
        <w:rPr>
          <w:rFonts w:ascii="Times New Roman" w:hAnsi="Times New Roman" w:cs="Times New Roman"/>
          <w:sz w:val="24"/>
          <w:szCs w:val="24"/>
        </w:rPr>
        <w:t>2.2. Źródła stresu oraz wypalenia zawodowego w pracy pielęgniarek</w:t>
      </w:r>
    </w:p>
    <w:p w14:paraId="7D3A5521" w14:textId="28A722A1" w:rsidR="00624540" w:rsidRPr="00624540" w:rsidRDefault="00624540" w:rsidP="005D3C5D">
      <w:pPr>
        <w:pStyle w:val="Bezodstpw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2.2.1. </w:t>
      </w:r>
      <w:r w:rsidRPr="00624540">
        <w:rPr>
          <w:rFonts w:ascii="Times New Roman" w:hAnsi="Times New Roman" w:cs="Times New Roman"/>
          <w:sz w:val="24"/>
          <w:szCs w:val="24"/>
        </w:rPr>
        <w:t>Czynniki organizacyjne</w:t>
      </w:r>
      <w:r w:rsidRPr="006245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2.2.2</w:t>
      </w:r>
      <w:r w:rsidRPr="00624540">
        <w:rPr>
          <w:rFonts w:ascii="Times New Roman" w:hAnsi="Times New Roman" w:cs="Times New Roman"/>
          <w:sz w:val="24"/>
          <w:szCs w:val="24"/>
        </w:rPr>
        <w:t>. Czynniki indywidualne</w:t>
      </w:r>
      <w:r w:rsidRPr="006245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2.2.</w:t>
      </w:r>
      <w:r w:rsidR="005D3C5D">
        <w:rPr>
          <w:rFonts w:ascii="Times New Roman" w:hAnsi="Times New Roman" w:cs="Times New Roman"/>
          <w:sz w:val="24"/>
          <w:szCs w:val="24"/>
        </w:rPr>
        <w:t>3</w:t>
      </w:r>
      <w:r w:rsidRPr="00624540">
        <w:rPr>
          <w:rFonts w:ascii="Times New Roman" w:hAnsi="Times New Roman" w:cs="Times New Roman"/>
          <w:sz w:val="24"/>
          <w:szCs w:val="24"/>
        </w:rPr>
        <w:t xml:space="preserve">. Czynniki społeczne </w:t>
      </w:r>
      <w:r w:rsidRPr="006245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2.2.</w:t>
      </w:r>
      <w:r w:rsidR="005D3C5D">
        <w:rPr>
          <w:rFonts w:ascii="Times New Roman" w:hAnsi="Times New Roman" w:cs="Times New Roman"/>
          <w:sz w:val="24"/>
          <w:szCs w:val="24"/>
        </w:rPr>
        <w:t>4</w:t>
      </w:r>
      <w:r w:rsidRPr="00624540">
        <w:rPr>
          <w:rFonts w:ascii="Times New Roman" w:hAnsi="Times New Roman" w:cs="Times New Roman"/>
          <w:sz w:val="24"/>
          <w:szCs w:val="24"/>
        </w:rPr>
        <w:t xml:space="preserve">. Praca w systemie zmianowym </w:t>
      </w:r>
      <w:r>
        <w:rPr>
          <w:rFonts w:ascii="Times New Roman" w:hAnsi="Times New Roman" w:cs="Times New Roman"/>
          <w:sz w:val="24"/>
          <w:szCs w:val="24"/>
        </w:rPr>
        <w:t>oraz nocnym</w:t>
      </w:r>
    </w:p>
    <w:p w14:paraId="2E13C651" w14:textId="77777777" w:rsidR="005D3C5D" w:rsidRDefault="00624540" w:rsidP="005D3C5D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 Skutki</w:t>
      </w:r>
      <w:r w:rsidRPr="00624540">
        <w:rPr>
          <w:rFonts w:ascii="Times New Roman" w:hAnsi="Times New Roman" w:cs="Times New Roman"/>
          <w:sz w:val="24"/>
          <w:szCs w:val="24"/>
        </w:rPr>
        <w:t xml:space="preserve"> wypalenia zawodowego </w:t>
      </w:r>
      <w:r>
        <w:rPr>
          <w:rFonts w:ascii="Times New Roman" w:hAnsi="Times New Roman" w:cs="Times New Roman"/>
          <w:sz w:val="24"/>
          <w:szCs w:val="24"/>
        </w:rPr>
        <w:t>dla personelu pielęgniarskiego</w:t>
      </w:r>
    </w:p>
    <w:p w14:paraId="1BECB131" w14:textId="6177F95F" w:rsidR="005D3C5D" w:rsidRDefault="00624540" w:rsidP="005D3C5D">
      <w:pPr>
        <w:pStyle w:val="Bezodstpw"/>
        <w:spacing w:line="360" w:lineRule="auto"/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2.3.1</w:t>
      </w:r>
      <w:r w:rsidRPr="00624540">
        <w:rPr>
          <w:rFonts w:ascii="Times New Roman" w:hAnsi="Times New Roman" w:cs="Times New Roman"/>
          <w:sz w:val="24"/>
          <w:szCs w:val="24"/>
        </w:rPr>
        <w:t xml:space="preserve">. Wpływ </w:t>
      </w:r>
      <w:r w:rsidR="00F468D5">
        <w:rPr>
          <w:rFonts w:ascii="Times New Roman" w:hAnsi="Times New Roman" w:cs="Times New Roman"/>
          <w:sz w:val="24"/>
          <w:szCs w:val="24"/>
        </w:rPr>
        <w:t xml:space="preserve">wypalenia zawodowego </w:t>
      </w:r>
      <w:r w:rsidRPr="00624540">
        <w:rPr>
          <w:rFonts w:ascii="Times New Roman" w:hAnsi="Times New Roman" w:cs="Times New Roman"/>
          <w:sz w:val="24"/>
          <w:szCs w:val="24"/>
        </w:rPr>
        <w:t>na zdrowie fizyczne</w:t>
      </w:r>
      <w:r>
        <w:rPr>
          <w:rFonts w:ascii="Times New Roman" w:hAnsi="Times New Roman" w:cs="Times New Roman"/>
          <w:sz w:val="24"/>
          <w:szCs w:val="24"/>
        </w:rPr>
        <w:t>, psychiczne i społeczne</w:t>
      </w:r>
      <w:r w:rsidRPr="00624540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2.3.2</w:t>
      </w:r>
      <w:r w:rsidRPr="00624540">
        <w:rPr>
          <w:rFonts w:ascii="Times New Roman" w:hAnsi="Times New Roman" w:cs="Times New Roman"/>
          <w:sz w:val="24"/>
          <w:szCs w:val="24"/>
        </w:rPr>
        <w:t xml:space="preserve">. Wpływ </w:t>
      </w:r>
      <w:r w:rsidR="00F468D5">
        <w:rPr>
          <w:rFonts w:ascii="Times New Roman" w:hAnsi="Times New Roman" w:cs="Times New Roman"/>
          <w:sz w:val="24"/>
          <w:szCs w:val="24"/>
        </w:rPr>
        <w:t xml:space="preserve">wypalenia zawodowego </w:t>
      </w:r>
      <w:r w:rsidRPr="00624540">
        <w:rPr>
          <w:rFonts w:ascii="Times New Roman" w:hAnsi="Times New Roman" w:cs="Times New Roman"/>
          <w:sz w:val="24"/>
          <w:szCs w:val="24"/>
        </w:rPr>
        <w:t xml:space="preserve">na </w:t>
      </w:r>
      <w:r w:rsidR="005D3C5D">
        <w:rPr>
          <w:rFonts w:ascii="Times New Roman" w:hAnsi="Times New Roman" w:cs="Times New Roman"/>
          <w:sz w:val="24"/>
          <w:szCs w:val="24"/>
        </w:rPr>
        <w:t>satysfakcję, efektywność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3C5D">
        <w:rPr>
          <w:rFonts w:ascii="Times New Roman" w:hAnsi="Times New Roman" w:cs="Times New Roman"/>
          <w:sz w:val="24"/>
          <w:szCs w:val="24"/>
        </w:rPr>
        <w:t>i jakość opieki nad pacjentem</w:t>
      </w:r>
    </w:p>
    <w:p w14:paraId="0C093D37" w14:textId="26260724" w:rsidR="00624540" w:rsidRDefault="002133B8" w:rsidP="005D3C5D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4540">
        <w:rPr>
          <w:rFonts w:ascii="Times New Roman" w:hAnsi="Times New Roman" w:cs="Times New Roman"/>
          <w:b/>
          <w:bCs/>
          <w:sz w:val="24"/>
          <w:szCs w:val="24"/>
        </w:rPr>
        <w:t>Rozdział I</w:t>
      </w:r>
      <w:r>
        <w:rPr>
          <w:rFonts w:ascii="Times New Roman" w:hAnsi="Times New Roman" w:cs="Times New Roman"/>
          <w:b/>
          <w:bCs/>
          <w:sz w:val="24"/>
          <w:szCs w:val="24"/>
        </w:rPr>
        <w:t>II. Metodologia badań własnych</w:t>
      </w:r>
    </w:p>
    <w:p w14:paraId="50555A5D" w14:textId="2B5D909E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Cel badań</w:t>
      </w:r>
    </w:p>
    <w:p w14:paraId="7095EE93" w14:textId="18A396EF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3.2. Problemy i hipotezy badawcze</w:t>
      </w:r>
    </w:p>
    <w:p w14:paraId="3A92B236" w14:textId="4FF1D5ED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3.3. Metody, techniki i narzędzia badawcze</w:t>
      </w:r>
    </w:p>
    <w:p w14:paraId="632ACBF0" w14:textId="024BA18C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3.4. Teren i organizacja badania</w:t>
      </w:r>
    </w:p>
    <w:p w14:paraId="3703E3F4" w14:textId="55478ABE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</w:t>
      </w:r>
      <w:r w:rsidR="005D3C5D">
        <w:rPr>
          <w:rFonts w:ascii="Times New Roman" w:hAnsi="Times New Roman" w:cs="Times New Roman"/>
          <w:sz w:val="24"/>
          <w:szCs w:val="24"/>
        </w:rPr>
        <w:t>Analiza danych</w:t>
      </w:r>
    </w:p>
    <w:p w14:paraId="2F7363B2" w14:textId="454038FD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24540">
        <w:rPr>
          <w:rFonts w:ascii="Times New Roman" w:hAnsi="Times New Roman" w:cs="Times New Roman"/>
          <w:b/>
          <w:bCs/>
          <w:sz w:val="24"/>
          <w:szCs w:val="24"/>
        </w:rPr>
        <w:t>Rozdział I</w:t>
      </w:r>
      <w:r>
        <w:rPr>
          <w:rFonts w:ascii="Times New Roman" w:hAnsi="Times New Roman" w:cs="Times New Roman"/>
          <w:b/>
          <w:bCs/>
          <w:sz w:val="24"/>
          <w:szCs w:val="24"/>
        </w:rPr>
        <w:t>V. Wyniki badania własnego</w:t>
      </w:r>
    </w:p>
    <w:p w14:paraId="02CD548F" w14:textId="4E23B68E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Dyskusja</w:t>
      </w:r>
    </w:p>
    <w:p w14:paraId="6096FF91" w14:textId="5CC98C25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Wnioski</w:t>
      </w:r>
    </w:p>
    <w:p w14:paraId="08C2AAEB" w14:textId="30AA3A81" w:rsid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Piśmiennictwo</w:t>
      </w:r>
    </w:p>
    <w:p w14:paraId="45E95E21" w14:textId="4FDC5AB4" w:rsidR="002133B8" w:rsidRPr="002133B8" w:rsidRDefault="002133B8" w:rsidP="00624540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Streszczenia</w:t>
      </w:r>
    </w:p>
    <w:sectPr w:rsidR="002133B8" w:rsidRPr="002133B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6FBA36" w14:textId="77777777" w:rsidR="000F4683" w:rsidRDefault="000F4683" w:rsidP="00624540">
      <w:pPr>
        <w:spacing w:after="0" w:line="240" w:lineRule="auto"/>
      </w:pPr>
      <w:r>
        <w:separator/>
      </w:r>
    </w:p>
  </w:endnote>
  <w:endnote w:type="continuationSeparator" w:id="0">
    <w:p w14:paraId="31D604D6" w14:textId="77777777" w:rsidR="000F4683" w:rsidRDefault="000F4683" w:rsidP="00624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F5923" w14:textId="443C87AB" w:rsidR="00624540" w:rsidRPr="00624540" w:rsidRDefault="00624540" w:rsidP="00624540">
    <w:pPr>
      <w:pStyle w:val="Stopka"/>
      <w:jc w:val="center"/>
      <w:rPr>
        <w:rFonts w:ascii="Times New Roman" w:hAnsi="Times New Roman" w:cs="Times New Roman"/>
        <w:sz w:val="20"/>
        <w:szCs w:val="20"/>
      </w:rPr>
    </w:pPr>
    <w:r w:rsidRPr="00624540">
      <w:rPr>
        <w:rFonts w:ascii="Times New Roman" w:hAnsi="Times New Roman" w:cs="Times New Roman"/>
        <w:sz w:val="20"/>
        <w:szCs w:val="20"/>
      </w:rPr>
      <w:t>wypielegnowane.pl</w:t>
    </w:r>
    <w:r w:rsidR="002133B8" w:rsidRPr="002133B8">
      <w:rPr>
        <w:noProof/>
      </w:rPr>
      <w:t xml:space="preserve"> </w:t>
    </w:r>
    <w:r w:rsidR="002133B8" w:rsidRPr="002133B8">
      <w:rPr>
        <w:rFonts w:ascii="Times New Roman" w:hAnsi="Times New Roman" w:cs="Times New Roman"/>
        <w:noProof/>
        <w:sz w:val="20"/>
        <w:szCs w:val="20"/>
      </w:rPr>
      <w:drawing>
        <wp:inline distT="0" distB="0" distL="0" distR="0" wp14:anchorId="2612D536" wp14:editId="3D304E13">
          <wp:extent cx="350838" cy="323850"/>
          <wp:effectExtent l="0" t="0" r="0" b="0"/>
          <wp:docPr id="26486894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486894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54786" cy="3274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DBDCF" w14:textId="77777777" w:rsidR="000F4683" w:rsidRDefault="000F4683" w:rsidP="00624540">
      <w:pPr>
        <w:spacing w:after="0" w:line="240" w:lineRule="auto"/>
      </w:pPr>
      <w:r>
        <w:separator/>
      </w:r>
    </w:p>
  </w:footnote>
  <w:footnote w:type="continuationSeparator" w:id="0">
    <w:p w14:paraId="3B0A5E09" w14:textId="77777777" w:rsidR="000F4683" w:rsidRDefault="000F4683" w:rsidP="006245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006C8"/>
    <w:multiLevelType w:val="multilevel"/>
    <w:tmpl w:val="C4B2696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73D5EFF"/>
    <w:multiLevelType w:val="multilevel"/>
    <w:tmpl w:val="920EC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7170228A"/>
    <w:multiLevelType w:val="multilevel"/>
    <w:tmpl w:val="920EC82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num w:numId="1" w16cid:durableId="193078390">
    <w:abstractNumId w:val="2"/>
  </w:num>
  <w:num w:numId="2" w16cid:durableId="1058238212">
    <w:abstractNumId w:val="1"/>
  </w:num>
  <w:num w:numId="3" w16cid:durableId="2508974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540"/>
    <w:rsid w:val="000F4683"/>
    <w:rsid w:val="002133B8"/>
    <w:rsid w:val="002378C9"/>
    <w:rsid w:val="00396FB9"/>
    <w:rsid w:val="003A001E"/>
    <w:rsid w:val="004C13BD"/>
    <w:rsid w:val="004C6D14"/>
    <w:rsid w:val="00565000"/>
    <w:rsid w:val="005C0ACF"/>
    <w:rsid w:val="005D3C5D"/>
    <w:rsid w:val="006100DD"/>
    <w:rsid w:val="00624540"/>
    <w:rsid w:val="006306A7"/>
    <w:rsid w:val="00660D85"/>
    <w:rsid w:val="006D1132"/>
    <w:rsid w:val="007634F2"/>
    <w:rsid w:val="008328F2"/>
    <w:rsid w:val="00921053"/>
    <w:rsid w:val="00961BDF"/>
    <w:rsid w:val="00B56416"/>
    <w:rsid w:val="00C23C94"/>
    <w:rsid w:val="00E65160"/>
    <w:rsid w:val="00F46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814B1"/>
  <w15:chartTrackingRefBased/>
  <w15:docId w15:val="{2D635B8E-8231-40D3-949B-795152898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245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245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245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245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245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245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245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245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245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245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245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245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24540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24540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2454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2454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2454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2454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245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245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245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245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245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2454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2454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24540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245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24540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24540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6245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24540"/>
  </w:style>
  <w:style w:type="paragraph" w:styleId="Stopka">
    <w:name w:val="footer"/>
    <w:basedOn w:val="Normalny"/>
    <w:link w:val="StopkaZnak"/>
    <w:uiPriority w:val="99"/>
    <w:unhideWhenUsed/>
    <w:rsid w:val="006245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24540"/>
  </w:style>
  <w:style w:type="paragraph" w:styleId="Bezodstpw">
    <w:name w:val="No Spacing"/>
    <w:uiPriority w:val="1"/>
    <w:qFormat/>
    <w:rsid w:val="006245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Bukiewicz</dc:creator>
  <cp:keywords/>
  <dc:description/>
  <cp:lastModifiedBy>Monika Bukiewicz</cp:lastModifiedBy>
  <cp:revision>2</cp:revision>
  <dcterms:created xsi:type="dcterms:W3CDTF">2025-09-25T12:08:00Z</dcterms:created>
  <dcterms:modified xsi:type="dcterms:W3CDTF">2025-09-25T12:08:00Z</dcterms:modified>
</cp:coreProperties>
</file>